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B46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60288" wrapcoords="-198 0 -198 21240 21600 21240 21600 0 -198 0" fillcolor="window">
            <v:imagedata r:id="rId6" o:title=""/>
            <w10:wrap type="tight"/>
          </v:shape>
          <o:OLEObject Type="Embed" ProgID="PBrush" ShapeID="_x0000_s1026" DrawAspect="Content" ObjectID="_1469800697" r:id="rId7"/>
        </w:pic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Pr="009B36D6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502AB8" w:rsidRPr="009B36D6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502AB8" w:rsidRDefault="00502AB8" w:rsidP="00502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502AB8" w:rsidSect="006C550F">
          <w:pgSz w:w="11906" w:h="16838"/>
          <w:pgMar w:top="1134" w:right="851" w:bottom="1134" w:left="1701" w:header="709" w:footer="709" w:gutter="0"/>
          <w:cols w:space="720"/>
        </w:sectPr>
      </w:pPr>
    </w:p>
    <w:p w:rsidR="00502AB8" w:rsidRDefault="00502AB8" w:rsidP="00502AB8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502AB8" w:rsidRDefault="00502AB8" w:rsidP="00502AB8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502AB8" w:rsidRDefault="00502AB8" w:rsidP="00502AB8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502AB8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502AB8" w:rsidRDefault="00502AB8" w:rsidP="00502AB8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ИЗОБРАЗИТЕЛЬНОМУ ИСКУССТВУ</w: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2Б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502AB8" w:rsidRPr="00411842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502AB8" w:rsidRPr="00411842" w:rsidRDefault="00502AB8" w:rsidP="00502AB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Русанова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И.С.</w:t>
      </w: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AB8" w:rsidRDefault="00502AB8" w:rsidP="00502A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02AB8" w:rsidRPr="001F4FD3" w:rsidRDefault="00502AB8" w:rsidP="00502A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F4FD3">
        <w:rPr>
          <w:rFonts w:ascii="Times New Roman" w:hAnsi="Times New Roman"/>
          <w:sz w:val="32"/>
          <w:szCs w:val="32"/>
        </w:rPr>
        <w:t>г</w:t>
      </w:r>
      <w:proofErr w:type="gramStart"/>
      <w:r w:rsidRPr="001F4FD3">
        <w:rPr>
          <w:rFonts w:ascii="Times New Roman" w:hAnsi="Times New Roman"/>
          <w:sz w:val="32"/>
          <w:szCs w:val="32"/>
        </w:rPr>
        <w:t>.В</w:t>
      </w:r>
      <w:proofErr w:type="gramEnd"/>
      <w:r w:rsidRPr="001F4FD3">
        <w:rPr>
          <w:rFonts w:ascii="Times New Roman" w:hAnsi="Times New Roman"/>
          <w:sz w:val="32"/>
          <w:szCs w:val="32"/>
        </w:rPr>
        <w:t>олгодонск</w:t>
      </w:r>
    </w:p>
    <w:p w:rsidR="00000000" w:rsidRDefault="000B75F9"/>
    <w:p w:rsidR="00502AB8" w:rsidRPr="00C90AA5" w:rsidRDefault="00502AB8" w:rsidP="00502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Pr="00C90A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2AB8" w:rsidRPr="00C90AA5" w:rsidRDefault="00502AB8" w:rsidP="00502AB8">
      <w:pPr>
        <w:spacing w:after="0" w:line="240" w:lineRule="auto"/>
        <w:ind w:left="113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Рабочая программа по изобразительному искусству разработана на основе</w:t>
      </w:r>
      <w:r w:rsidRPr="00C90AA5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Федерального  государственного образовательного стандарта начального общего образования и основной образовательной программы начального общего образования МОУ «Средняя общеобразовательная школа №1 р.п</w:t>
      </w:r>
      <w:proofErr w:type="gramStart"/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.Т</w:t>
      </w:r>
      <w:proofErr w:type="gramEnd"/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атищево» и реализуется средствами предмета «Изобразительное искусство» на основе авторской программы Л.Г.Савенковой (системой учебников «Начальная школа </w:t>
      </w: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XXI</w:t>
      </w: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века»; издательство «</w:t>
      </w:r>
      <w:proofErr w:type="spellStart"/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Вентана-Граф</w:t>
      </w:r>
      <w:proofErr w:type="spellEnd"/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»). </w:t>
      </w:r>
      <w:r w:rsidRPr="00C90AA5">
        <w:rPr>
          <w:rFonts w:ascii="Times New Roman" w:hAnsi="Times New Roman" w:cs="Times New Roman"/>
          <w:sz w:val="24"/>
          <w:szCs w:val="24"/>
        </w:rPr>
        <w:t>Содержание авторской программы и логика изложения программного материала в учебнике «Изобразительное искусство» (Л.Г.Савенкова, 2 класс) полностью соответствуют требованиям</w:t>
      </w:r>
      <w:r w:rsidRPr="00C90AA5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Федерального  государственного образовательного стандарта начального общего образования.</w:t>
      </w:r>
    </w:p>
    <w:p w:rsidR="00502AB8" w:rsidRPr="00C90AA5" w:rsidRDefault="00502AB8" w:rsidP="00502AB8">
      <w:pPr>
        <w:spacing w:after="0" w:line="240" w:lineRule="auto"/>
        <w:ind w:left="1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C90AA5">
        <w:rPr>
          <w:rFonts w:ascii="Times New Roman" w:hAnsi="Times New Roman" w:cs="Times New Roman"/>
          <w:sz w:val="24"/>
          <w:szCs w:val="24"/>
        </w:rPr>
        <w:t xml:space="preserve">Определяющей характеристикой данной программы является  – интеграция искусства и </w:t>
      </w:r>
      <w:proofErr w:type="spellStart"/>
      <w:r w:rsidRPr="00C90AA5"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 xml:space="preserve">  развития школьника. </w:t>
      </w:r>
    </w:p>
    <w:p w:rsidR="00502AB8" w:rsidRPr="00C90AA5" w:rsidRDefault="00502AB8" w:rsidP="00502AB8">
      <w:pPr>
        <w:tabs>
          <w:tab w:val="left" w:pos="-1080"/>
        </w:tabs>
        <w:autoSpaceDE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b/>
          <w:i/>
          <w:sz w:val="24"/>
          <w:szCs w:val="24"/>
        </w:rPr>
        <w:t>Цель уроков</w:t>
      </w:r>
      <w:r w:rsidRPr="00C90AA5">
        <w:rPr>
          <w:rFonts w:ascii="Times New Roman" w:hAnsi="Times New Roman" w:cs="Times New Roman"/>
          <w:sz w:val="24"/>
          <w:szCs w:val="24"/>
        </w:rPr>
        <w:t xml:space="preserve"> – разностороннее художественно-творческое развитие учащихся:</w:t>
      </w:r>
    </w:p>
    <w:p w:rsidR="00502AB8" w:rsidRPr="00C90AA5" w:rsidRDefault="00502AB8" w:rsidP="00502AB8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формирование целостного, гармонического восприятия мира;</w:t>
      </w:r>
    </w:p>
    <w:p w:rsidR="00502AB8" w:rsidRPr="00C90AA5" w:rsidRDefault="00502AB8" w:rsidP="00502AB8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активизацию самостоятельной творческой деятельности;</w:t>
      </w:r>
    </w:p>
    <w:p w:rsidR="00502AB8" w:rsidRPr="00C90AA5" w:rsidRDefault="00502AB8" w:rsidP="00502AB8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развития интереса к природе и потребности общения с искусством;</w:t>
      </w:r>
    </w:p>
    <w:p w:rsidR="00502AB8" w:rsidRPr="00C90AA5" w:rsidRDefault="00502AB8" w:rsidP="00502AB8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502AB8" w:rsidRPr="00C90AA5" w:rsidRDefault="00502AB8" w:rsidP="00502AB8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502AB8" w:rsidRPr="00C90AA5" w:rsidRDefault="00502AB8" w:rsidP="00502AB8">
      <w:pPr>
        <w:tabs>
          <w:tab w:val="left" w:pos="-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AA5">
        <w:rPr>
          <w:rFonts w:ascii="Times New Roman" w:hAnsi="Times New Roman" w:cs="Times New Roman"/>
          <w:b/>
          <w:i/>
          <w:sz w:val="24"/>
          <w:szCs w:val="24"/>
        </w:rPr>
        <w:t xml:space="preserve">    Задачи изучения предмета:</w:t>
      </w:r>
    </w:p>
    <w:p w:rsidR="00502AB8" w:rsidRPr="00C90AA5" w:rsidRDefault="00502AB8" w:rsidP="00502AB8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В</w:t>
      </w:r>
      <w:r w:rsidRPr="00C90AA5">
        <w:rPr>
          <w:rFonts w:ascii="Times New Roman" w:hAnsi="Times New Roman" w:cs="Times New Roman"/>
          <w:i/>
          <w:sz w:val="24"/>
          <w:szCs w:val="24"/>
        </w:rPr>
        <w:t>оспитывать</w:t>
      </w:r>
      <w:r w:rsidRPr="00C90AA5">
        <w:rPr>
          <w:rFonts w:ascii="Times New Roman" w:hAnsi="Times New Roman" w:cs="Times New Roman"/>
          <w:sz w:val="24"/>
          <w:szCs w:val="24"/>
        </w:rPr>
        <w:t xml:space="preserve"> устойчивый интерес к </w:t>
      </w:r>
      <w:proofErr w:type="spellStart"/>
      <w:r w:rsidRPr="00C90AA5">
        <w:rPr>
          <w:rFonts w:ascii="Times New Roman" w:hAnsi="Times New Roman" w:cs="Times New Roman"/>
          <w:sz w:val="24"/>
          <w:szCs w:val="24"/>
        </w:rPr>
        <w:t>изотворчеству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502AB8" w:rsidRPr="00C90AA5" w:rsidRDefault="00502AB8" w:rsidP="00502AB8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Pr="00C90AA5">
        <w:rPr>
          <w:rFonts w:ascii="Times New Roman" w:hAnsi="Times New Roman" w:cs="Times New Roman"/>
          <w:sz w:val="24"/>
          <w:szCs w:val="24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502AB8" w:rsidRPr="00C90AA5" w:rsidRDefault="00502AB8" w:rsidP="00502AB8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C90AA5">
        <w:rPr>
          <w:rFonts w:ascii="Times New Roman" w:hAnsi="Times New Roman" w:cs="Times New Roman"/>
          <w:sz w:val="24"/>
          <w:szCs w:val="24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502AB8" w:rsidRPr="00C90AA5" w:rsidRDefault="00502AB8" w:rsidP="00502AB8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C90AA5">
        <w:rPr>
          <w:rFonts w:ascii="Times New Roman" w:hAnsi="Times New Roman" w:cs="Times New Roman"/>
          <w:sz w:val="24"/>
          <w:szCs w:val="24"/>
        </w:rPr>
        <w:t xml:space="preserve"> опыт художественного восприятия произведений искусства.</w:t>
      </w:r>
    </w:p>
    <w:p w:rsidR="00502AB8" w:rsidRPr="00C90AA5" w:rsidRDefault="00502AB8" w:rsidP="00502A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A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изучение изобразительного искусства  во 2 классе  отводится 1 час  в неделю, всего – 34 часа за год.</w:t>
      </w:r>
    </w:p>
    <w:p w:rsidR="00502AB8" w:rsidRPr="00C90AA5" w:rsidRDefault="00502AB8" w:rsidP="00502A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AB8" w:rsidRDefault="00502AB8" w:rsidP="0050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B8" w:rsidRPr="00C90AA5" w:rsidRDefault="00502AB8" w:rsidP="0050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 по предмету </w:t>
      </w:r>
      <w:proofErr w:type="gramStart"/>
      <w:r w:rsidRPr="00C90AA5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</w:p>
    <w:p w:rsidR="00502AB8" w:rsidRPr="00C90AA5" w:rsidRDefault="00502AB8" w:rsidP="0050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b/>
          <w:sz w:val="24"/>
          <w:szCs w:val="24"/>
        </w:rPr>
        <w:t xml:space="preserve"> искусство во 2 классе</w:t>
      </w:r>
    </w:p>
    <w:p w:rsidR="00502AB8" w:rsidRPr="00C90AA5" w:rsidRDefault="00502AB8" w:rsidP="0050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741"/>
        <w:gridCol w:w="2014"/>
      </w:tblGrid>
      <w:tr w:rsidR="00502AB8" w:rsidRPr="00C90AA5" w:rsidTr="002E499B">
        <w:trPr>
          <w:trHeight w:val="896"/>
        </w:trPr>
        <w:tc>
          <w:tcPr>
            <w:tcW w:w="550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1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2014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gramStart"/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</w:tr>
      <w:tr w:rsidR="00502AB8" w:rsidRPr="00C90AA5" w:rsidTr="002E499B">
        <w:trPr>
          <w:trHeight w:val="718"/>
        </w:trPr>
        <w:tc>
          <w:tcPr>
            <w:tcW w:w="550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1" w:type="dxa"/>
          </w:tcPr>
          <w:p w:rsidR="00502AB8" w:rsidRPr="00C90AA5" w:rsidRDefault="00502AB8" w:rsidP="002E499B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Форма </w:t>
            </w:r>
          </w:p>
        </w:tc>
        <w:tc>
          <w:tcPr>
            <w:tcW w:w="2014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02AB8" w:rsidRPr="00C90AA5" w:rsidTr="002E499B">
        <w:trPr>
          <w:trHeight w:val="718"/>
        </w:trPr>
        <w:tc>
          <w:tcPr>
            <w:tcW w:w="550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1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014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02AB8" w:rsidRPr="00C90AA5" w:rsidTr="002E499B">
        <w:trPr>
          <w:trHeight w:val="757"/>
        </w:trPr>
        <w:tc>
          <w:tcPr>
            <w:tcW w:w="550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1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014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02AB8" w:rsidRPr="00C90AA5" w:rsidTr="002E499B">
        <w:trPr>
          <w:trHeight w:val="757"/>
        </w:trPr>
        <w:tc>
          <w:tcPr>
            <w:tcW w:w="550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1" w:type="dxa"/>
          </w:tcPr>
          <w:p w:rsidR="00502AB8" w:rsidRPr="00C90AA5" w:rsidRDefault="00502AB8" w:rsidP="002E499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AA5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</w:t>
            </w:r>
          </w:p>
        </w:tc>
        <w:tc>
          <w:tcPr>
            <w:tcW w:w="2014" w:type="dxa"/>
          </w:tcPr>
          <w:p w:rsidR="00502AB8" w:rsidRPr="00C90AA5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534"/>
        <w:gridCol w:w="6804"/>
        <w:gridCol w:w="1984"/>
      </w:tblGrid>
      <w:tr w:rsidR="00502AB8" w:rsidTr="002E499B">
        <w:tc>
          <w:tcPr>
            <w:tcW w:w="534" w:type="dxa"/>
          </w:tcPr>
          <w:p w:rsidR="00502AB8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502AB8" w:rsidRDefault="00502AB8" w:rsidP="002E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AB8" w:rsidRDefault="00502AB8" w:rsidP="00502AB8">
      <w:pPr>
        <w:rPr>
          <w:rFonts w:ascii="Times New Roman" w:hAnsi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02AB8" w:rsidRDefault="00502AB8" w:rsidP="00502A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02AB8" w:rsidRPr="00C90AA5" w:rsidRDefault="00502AB8" w:rsidP="00502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Pr="00C90AA5">
        <w:rPr>
          <w:rFonts w:ascii="Times New Roman" w:hAnsi="Times New Roman" w:cs="Times New Roman"/>
          <w:b/>
          <w:sz w:val="24"/>
          <w:szCs w:val="24"/>
        </w:rPr>
        <w:t xml:space="preserve">  Ожидаемые образовательные результаты</w:t>
      </w:r>
    </w:p>
    <w:p w:rsidR="00502AB8" w:rsidRPr="00C90AA5" w:rsidRDefault="00502AB8" w:rsidP="00502AB8">
      <w:pPr>
        <w:tabs>
          <w:tab w:val="left" w:pos="-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0AA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целостное, гармоничное развитие мира;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интерес к окружающей природе, к наблюдениям за природными явлениями;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умение формулировать, осознавать, передавать свое настроение, впечатление от </w:t>
      </w:r>
      <w:proofErr w:type="gramStart"/>
      <w:r w:rsidRPr="00C90AA5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C90AA5">
        <w:rPr>
          <w:rFonts w:ascii="Times New Roman" w:hAnsi="Times New Roman" w:cs="Times New Roman"/>
          <w:sz w:val="24"/>
          <w:szCs w:val="24"/>
        </w:rPr>
        <w:t xml:space="preserve"> в природе, в окружающей действительности;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выражать свои чувства, вызванные состояние природы;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различать звуки окружающего мира;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представление о том, что у каждого живого существа  свое жизненное пространство;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и выделение ее этапов;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предвидеть результат своей деятельности;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работать в коллективе;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работать индивидуально и в малых группах;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аргументировано отстаивать собственное мнение;</w:t>
      </w:r>
    </w:p>
    <w:p w:rsidR="00502AB8" w:rsidRPr="00C90AA5" w:rsidRDefault="00502AB8" w:rsidP="00502AB8">
      <w:pPr>
        <w:numPr>
          <w:ilvl w:val="0"/>
          <w:numId w:val="3"/>
        </w:numPr>
        <w:tabs>
          <w:tab w:val="left" w:pos="-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адекватная оценка результатов своей деятельности. </w:t>
      </w:r>
    </w:p>
    <w:p w:rsidR="00502AB8" w:rsidRPr="00C90AA5" w:rsidRDefault="00502AB8" w:rsidP="00502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90AA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C90A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постановка учебной задачи и контроль ее выполнения;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принятия и удержания цели задания в процессе его выполнения;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самостоятельная мотивация учебно-познавательного процесса;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и выделение ее этапов;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проектировать самостоятельную деятельность в соответствии с предлагаемой учебной задачей;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проводить самостоятельные исследования;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проектировать самостоятельную деятельность в соответствии с предлагаемой учебной задачей;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находить нужную информацию в Интернете;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участие в тематических обсуждениях и выражение своих суждений;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формулировать ответ на вопрос в соответствии с заданным смысловым содержанием;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понимание и передача своих впечатлений от </w:t>
      </w:r>
      <w:proofErr w:type="gramStart"/>
      <w:r w:rsidRPr="00C90AA5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C90AA5">
        <w:rPr>
          <w:rFonts w:ascii="Times New Roman" w:hAnsi="Times New Roman" w:cs="Times New Roman"/>
          <w:sz w:val="24"/>
          <w:szCs w:val="24"/>
        </w:rPr>
        <w:t>, увиденного, прочитанного;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502AB8" w:rsidRPr="00C90AA5" w:rsidRDefault="00502AB8" w:rsidP="00502AB8">
      <w:pPr>
        <w:numPr>
          <w:ilvl w:val="0"/>
          <w:numId w:val="1"/>
        </w:numPr>
        <w:tabs>
          <w:tab w:val="left" w:pos="-108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 </w:t>
      </w:r>
    </w:p>
    <w:p w:rsidR="00502AB8" w:rsidRPr="00C90AA5" w:rsidRDefault="00502AB8" w:rsidP="00502AB8">
      <w:pPr>
        <w:tabs>
          <w:tab w:val="left" w:pos="-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0AA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умения сравнивать описания, произведения искусства на одну тему;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-умение фиксировать свое эмоциональное состояние, возникшее во время восприятия произведения искусства;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C90AA5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C90AA5">
        <w:rPr>
          <w:rFonts w:ascii="Times New Roman" w:hAnsi="Times New Roman" w:cs="Times New Roman"/>
          <w:sz w:val="24"/>
          <w:szCs w:val="24"/>
        </w:rPr>
        <w:t xml:space="preserve"> чем похожи и чем отличаются традиции разных народов  в сказках, орнаменте, оформлении жилища;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умение создавать образный портрет героя в разных видах и жанрах </w:t>
      </w:r>
      <w:proofErr w:type="spellStart"/>
      <w:proofErr w:type="gramStart"/>
      <w:r w:rsidRPr="00C90AA5">
        <w:rPr>
          <w:rFonts w:ascii="Times New Roman" w:hAnsi="Times New Roman" w:cs="Times New Roman"/>
          <w:sz w:val="24"/>
          <w:szCs w:val="24"/>
        </w:rPr>
        <w:t>искусства-словесном</w:t>
      </w:r>
      <w:proofErr w:type="spellEnd"/>
      <w:proofErr w:type="gramEnd"/>
      <w:r w:rsidRPr="00C90AA5">
        <w:rPr>
          <w:rFonts w:ascii="Times New Roman" w:hAnsi="Times New Roman" w:cs="Times New Roman"/>
          <w:sz w:val="24"/>
          <w:szCs w:val="24"/>
        </w:rPr>
        <w:t>, изобразительном, пластическом, музыкальном;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502AB8" w:rsidRPr="00C90AA5" w:rsidRDefault="00502AB8" w:rsidP="00502AB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>умение использовать элементы импровизации для решения творческих задач.</w:t>
      </w: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Default="00502AB8" w:rsidP="00502AB8">
      <w:pPr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502AB8" w:rsidRPr="00C90AA5" w:rsidRDefault="00502AB8" w:rsidP="00502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A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>Список литературы</w:t>
      </w:r>
    </w:p>
    <w:p w:rsidR="00502AB8" w:rsidRPr="00C90AA5" w:rsidRDefault="00502AB8" w:rsidP="00502AB8">
      <w:pPr>
        <w:pStyle w:val="a3"/>
        <w:ind w:left="360"/>
        <w:jc w:val="both"/>
      </w:pPr>
      <w:r w:rsidRPr="00C90AA5">
        <w:rPr>
          <w:b/>
        </w:rPr>
        <w:t xml:space="preserve"> Для учащихся</w:t>
      </w:r>
      <w:r w:rsidRPr="00C90AA5">
        <w:rPr>
          <w:b/>
          <w:lang w:val="en-US"/>
        </w:rPr>
        <w:t xml:space="preserve"> </w:t>
      </w:r>
    </w:p>
    <w:p w:rsidR="00502AB8" w:rsidRPr="00C90AA5" w:rsidRDefault="00502AB8" w:rsidP="00502AB8">
      <w:pPr>
        <w:pStyle w:val="a3"/>
        <w:numPr>
          <w:ilvl w:val="0"/>
          <w:numId w:val="4"/>
        </w:numPr>
        <w:jc w:val="both"/>
      </w:pPr>
      <w:r w:rsidRPr="00C90AA5">
        <w:t xml:space="preserve">Л.Г.Савенкова, </w:t>
      </w:r>
      <w:proofErr w:type="spellStart"/>
      <w:r w:rsidRPr="00C90AA5">
        <w:t>Е.А.Ермолинская</w:t>
      </w:r>
      <w:proofErr w:type="spellEnd"/>
      <w:r w:rsidRPr="00C90AA5">
        <w:t xml:space="preserve">  Рабочая тетрадь «Изобразительное искусство» 2 класс  «</w:t>
      </w:r>
      <w:proofErr w:type="spellStart"/>
      <w:r w:rsidRPr="00C90AA5">
        <w:t>Вентана-Граф</w:t>
      </w:r>
      <w:proofErr w:type="spellEnd"/>
      <w:r w:rsidRPr="00C90AA5">
        <w:t>». 2012</w:t>
      </w:r>
    </w:p>
    <w:p w:rsidR="00502AB8" w:rsidRPr="00C90AA5" w:rsidRDefault="00502AB8" w:rsidP="00502AB8">
      <w:pPr>
        <w:pStyle w:val="a3"/>
        <w:numPr>
          <w:ilvl w:val="0"/>
          <w:numId w:val="4"/>
        </w:numPr>
        <w:jc w:val="both"/>
      </w:pPr>
      <w:r w:rsidRPr="00C90AA5">
        <w:t xml:space="preserve">Л.Г.Савенкова, </w:t>
      </w:r>
      <w:proofErr w:type="spellStart"/>
      <w:r w:rsidRPr="00C90AA5">
        <w:t>Е.А.Ермолинская</w:t>
      </w:r>
      <w:proofErr w:type="spellEnd"/>
      <w:r w:rsidRPr="00C90AA5">
        <w:t xml:space="preserve"> Учебник «Изобразительное искусство» 2 класс  «</w:t>
      </w:r>
      <w:proofErr w:type="spellStart"/>
      <w:r w:rsidRPr="00C90AA5">
        <w:t>Вентана-Граф</w:t>
      </w:r>
      <w:proofErr w:type="spellEnd"/>
      <w:r w:rsidRPr="00C90AA5">
        <w:t>». 2012</w:t>
      </w:r>
    </w:p>
    <w:p w:rsidR="00502AB8" w:rsidRPr="00C90AA5" w:rsidRDefault="00502AB8" w:rsidP="00502AB8">
      <w:pPr>
        <w:pStyle w:val="a3"/>
        <w:numPr>
          <w:ilvl w:val="0"/>
          <w:numId w:val="4"/>
        </w:numPr>
        <w:jc w:val="both"/>
      </w:pPr>
    </w:p>
    <w:p w:rsidR="00502AB8" w:rsidRPr="00C90AA5" w:rsidRDefault="00502AB8" w:rsidP="00502AB8">
      <w:pPr>
        <w:pStyle w:val="a3"/>
        <w:ind w:left="360"/>
        <w:jc w:val="both"/>
      </w:pPr>
      <w:r w:rsidRPr="00C90AA5">
        <w:t xml:space="preserve"> </w:t>
      </w:r>
    </w:p>
    <w:p w:rsidR="00502AB8" w:rsidRPr="00C90AA5" w:rsidRDefault="00502AB8" w:rsidP="00502AB8">
      <w:pPr>
        <w:pStyle w:val="a3"/>
        <w:rPr>
          <w:b/>
        </w:rPr>
      </w:pPr>
      <w:r w:rsidRPr="00C90AA5">
        <w:rPr>
          <w:b/>
        </w:rPr>
        <w:t xml:space="preserve">     Для учителя </w:t>
      </w:r>
    </w:p>
    <w:p w:rsidR="00502AB8" w:rsidRPr="00C90AA5" w:rsidRDefault="00502AB8" w:rsidP="00502AB8">
      <w:pPr>
        <w:numPr>
          <w:ilvl w:val="0"/>
          <w:numId w:val="4"/>
        </w:numPr>
        <w:tabs>
          <w:tab w:val="left" w:pos="-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A5">
        <w:rPr>
          <w:rFonts w:ascii="Times New Roman" w:hAnsi="Times New Roman" w:cs="Times New Roman"/>
          <w:sz w:val="24"/>
          <w:szCs w:val="24"/>
        </w:rPr>
        <w:t xml:space="preserve">Л. Г. Савенкова, Е. А. </w:t>
      </w:r>
      <w:proofErr w:type="spellStart"/>
      <w:r w:rsidRPr="00C90AA5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 xml:space="preserve">. Изобразительное искусство: интегрированная программа: 1-4 классы/ -3-е издание, </w:t>
      </w:r>
      <w:proofErr w:type="spellStart"/>
      <w:r w:rsidRPr="00C90A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90AA5"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 w:rsidRPr="00C90AA5">
        <w:rPr>
          <w:rFonts w:ascii="Times New Roman" w:hAnsi="Times New Roman" w:cs="Times New Roman"/>
          <w:sz w:val="24"/>
          <w:szCs w:val="24"/>
        </w:rPr>
        <w:t xml:space="preserve">,  2011 </w:t>
      </w:r>
    </w:p>
    <w:p w:rsidR="00502AB8" w:rsidRPr="00C90AA5" w:rsidRDefault="00502AB8" w:rsidP="00502AB8">
      <w:pPr>
        <w:pStyle w:val="a4"/>
        <w:numPr>
          <w:ilvl w:val="0"/>
          <w:numId w:val="4"/>
        </w:numPr>
        <w:shd w:val="clear" w:color="auto" w:fill="FFFFFF"/>
        <w:tabs>
          <w:tab w:val="left" w:pos="158"/>
        </w:tabs>
        <w:jc w:val="both"/>
        <w:rPr>
          <w:color w:val="000000"/>
        </w:rPr>
      </w:pPr>
      <w:r w:rsidRPr="00C90AA5">
        <w:t>Требования федерального государственного образовательного стандарта начального общего образования  и рекомендации по их реализации в общеобразовательном учреждении.</w:t>
      </w:r>
    </w:p>
    <w:p w:rsidR="00502AB8" w:rsidRPr="00C90AA5" w:rsidRDefault="00502AB8" w:rsidP="00502AB8">
      <w:pPr>
        <w:pStyle w:val="a4"/>
        <w:numPr>
          <w:ilvl w:val="0"/>
          <w:numId w:val="4"/>
        </w:numPr>
        <w:shd w:val="clear" w:color="auto" w:fill="FFFFFF"/>
        <w:tabs>
          <w:tab w:val="left" w:pos="158"/>
        </w:tabs>
        <w:jc w:val="both"/>
        <w:rPr>
          <w:color w:val="000000"/>
          <w:spacing w:val="-10"/>
        </w:rPr>
      </w:pPr>
      <w:r w:rsidRPr="00C90AA5">
        <w:rPr>
          <w:color w:val="000000"/>
          <w:spacing w:val="-10"/>
        </w:rPr>
        <w:t>Федеральный  государственный образовательный стандарт начального общего образования.</w:t>
      </w:r>
    </w:p>
    <w:p w:rsidR="00502AB8" w:rsidRPr="00C90AA5" w:rsidRDefault="00502AB8" w:rsidP="00502AB8">
      <w:pPr>
        <w:pStyle w:val="a3"/>
        <w:ind w:left="720"/>
        <w:jc w:val="both"/>
      </w:pPr>
    </w:p>
    <w:p w:rsidR="00502AB8" w:rsidRPr="00C90AA5" w:rsidRDefault="00502AB8" w:rsidP="00502AB8">
      <w:pPr>
        <w:pStyle w:val="a3"/>
        <w:ind w:left="720"/>
        <w:jc w:val="both"/>
      </w:pPr>
    </w:p>
    <w:p w:rsidR="00502AB8" w:rsidRPr="00C90AA5" w:rsidRDefault="00502AB8" w:rsidP="00502A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0A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Pr="00C90AA5" w:rsidRDefault="00502AB8" w:rsidP="0050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B8" w:rsidRDefault="00502AB8">
      <w:pPr>
        <w:sectPr w:rsidR="00502AB8" w:rsidSect="00031A9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02AB8" w:rsidRPr="00DC1EBD" w:rsidRDefault="00502AB8" w:rsidP="00502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B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502AB8" w:rsidRPr="00DC1EBD" w:rsidRDefault="00502AB8" w:rsidP="00502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B8" w:rsidRPr="00DC1EBD" w:rsidRDefault="00502AB8" w:rsidP="00502A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Предмет: Изобразительное искусство</w:t>
      </w:r>
    </w:p>
    <w:p w:rsidR="00502AB8" w:rsidRDefault="00502AB8" w:rsidP="00502A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Класс: 2Б</w:t>
      </w:r>
    </w:p>
    <w:p w:rsidR="00502AB8" w:rsidRDefault="00502AB8" w:rsidP="00502A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5134" w:type="dxa"/>
        <w:tblLook w:val="04A0"/>
      </w:tblPr>
      <w:tblGrid>
        <w:gridCol w:w="1526"/>
        <w:gridCol w:w="5245"/>
        <w:gridCol w:w="2126"/>
        <w:gridCol w:w="3544"/>
        <w:gridCol w:w="2693"/>
      </w:tblGrid>
      <w:tr w:rsidR="00502AB8" w:rsidRPr="00D76481" w:rsidTr="002E499B">
        <w:tc>
          <w:tcPr>
            <w:tcW w:w="1526" w:type="dxa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81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502AB8" w:rsidRPr="00D76481" w:rsidTr="002E499B">
        <w:tc>
          <w:tcPr>
            <w:tcW w:w="15134" w:type="dxa"/>
            <w:gridSpan w:val="5"/>
          </w:tcPr>
          <w:p w:rsidR="00502AB8" w:rsidRPr="00D76481" w:rsidRDefault="00502AB8" w:rsidP="002E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6.09.2013</w:t>
            </w:r>
          </w:p>
        </w:tc>
        <w:tc>
          <w:tcPr>
            <w:tcW w:w="5245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ивительный мир растений.    </w:t>
            </w: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2AB8" w:rsidRDefault="00AE620C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контрастные и нюансные цветовые отношения в небольших композициях в техники отрывной аппликации, с помощью гуаши или акварели.       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5245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природе и искусстве</w:t>
            </w: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симметрии в  изобразительном искусстве, о связи искусства с действительностью. </w:t>
            </w:r>
          </w:p>
          <w:p w:rsidR="00502AB8" w:rsidRDefault="00502AB8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5245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Придаём бумаге объём</w:t>
            </w: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наблюдать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замечать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природе и окружающей жизни. </w:t>
            </w:r>
          </w:p>
          <w:p w:rsidR="00502AB8" w:rsidRDefault="00AE620C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Вносить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изменения в декоративную форму. Работать с готовыми формами.      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коллективные работы.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27.09.2013</w:t>
            </w:r>
          </w:p>
        </w:tc>
        <w:tc>
          <w:tcPr>
            <w:tcW w:w="5245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учится у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наблюдать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замечать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природе и окружающей жизни.           </w:t>
            </w:r>
          </w:p>
          <w:p w:rsidR="00502AB8" w:rsidRDefault="00AE620C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рисунке форму, цвет предметов и явлений, наблюдаемых в природе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4.10.2013</w:t>
            </w:r>
          </w:p>
        </w:tc>
        <w:tc>
          <w:tcPr>
            <w:tcW w:w="5245" w:type="dxa"/>
          </w:tcPr>
          <w:p w:rsidR="008276E2" w:rsidRDefault="008276E2" w:rsidP="0082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Сочиняем сказку и показываем её как в театре.                           </w:t>
            </w:r>
          </w:p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Создавать этюды, зарисовки, композиции по теме.     </w:t>
            </w:r>
          </w:p>
          <w:p w:rsidR="00502AB8" w:rsidRDefault="00AE620C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Изображать по представлению и по наблюдению человека в движении кистью от пятна без предварительного прорисовывания. 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5245" w:type="dxa"/>
          </w:tcPr>
          <w:p w:rsidR="008276E2" w:rsidRDefault="008276E2" w:rsidP="008276E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Смотри на мир широко открытыми глазами.                    </w:t>
            </w:r>
          </w:p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2AB8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эмоционально оценивать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образную характеристику произведений художника</w:t>
            </w:r>
          </w:p>
        </w:tc>
      </w:tr>
      <w:tr w:rsidR="00502AB8" w:rsidTr="002E499B">
        <w:tc>
          <w:tcPr>
            <w:tcW w:w="1526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5245" w:type="dxa"/>
          </w:tcPr>
          <w:p w:rsidR="00502AB8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Слушаем и наблюдаем ритм.     </w:t>
            </w:r>
          </w:p>
        </w:tc>
        <w:tc>
          <w:tcPr>
            <w:tcW w:w="2126" w:type="dxa"/>
          </w:tcPr>
          <w:p w:rsidR="00502AB8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2AB8" w:rsidRDefault="00502AB8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2AB8" w:rsidRDefault="00AE620C" w:rsidP="00AE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ритме в  изобразительном искусстве, о связи искусства с действительностью</w:t>
            </w:r>
          </w:p>
        </w:tc>
      </w:tr>
      <w:tr w:rsidR="008276E2" w:rsidTr="002E499B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пространство и архитектура.                                    </w:t>
            </w:r>
          </w:p>
          <w:p w:rsidR="008276E2" w:rsidRPr="00C371CF" w:rsidRDefault="008276E2" w:rsidP="002E4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Передавать наглядную перспективу.        Уметь размещать предметы в изображении открытого пространства.</w:t>
            </w:r>
          </w:p>
        </w:tc>
      </w:tr>
      <w:tr w:rsidR="008276E2" w:rsidTr="00A67029">
        <w:tc>
          <w:tcPr>
            <w:tcW w:w="15134" w:type="dxa"/>
            <w:gridSpan w:val="5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8276E2" w:rsidTr="002E499B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в смешанной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</w:tc>
      </w:tr>
      <w:tr w:rsidR="008276E2" w:rsidTr="002E499B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Штрих.                                          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импровизировать в цвете, линии, объёме</w:t>
            </w:r>
          </w:p>
        </w:tc>
      </w:tr>
      <w:tr w:rsidR="008276E2" w:rsidTr="002E499B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Тон.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импровизировать в цвете, линии, объёме</w:t>
            </w:r>
          </w:p>
        </w:tc>
      </w:tr>
      <w:tr w:rsidR="008276E2" w:rsidTr="002E499B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5245" w:type="dxa"/>
          </w:tcPr>
          <w:p w:rsidR="008276E2" w:rsidRDefault="008276E2" w:rsidP="008276E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говорят на картине цвета?             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художником? Фактура предмета. Снимаем отпечаток с фактуры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Изображать предметы с натуры и передавать в рисунке форму, фактуру, рефлекс. Использовать для передачи фактуры отпечатки с ткани, листьев и др.         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Пятно.                                              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Осваивать, гармонично заполнять всю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поверхность изобразительной плоскости.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20.12.2013</w:t>
            </w:r>
          </w:p>
        </w:tc>
        <w:tc>
          <w:tcPr>
            <w:tcW w:w="5245" w:type="dxa"/>
          </w:tcPr>
          <w:p w:rsidR="008276E2" w:rsidRDefault="008276E2" w:rsidP="0082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 в изобразительном искусстве. Рисуем натюрморт.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Передавать наглядную перспективу,         Уметь размещать предметы в изображении открытого пространства.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  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окружающими предметами, деревьями, явлениями природы, настроением в природе и конструктивными особенностями природных объектов.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5245" w:type="dxa"/>
          </w:tcPr>
          <w:p w:rsidR="008276E2" w:rsidRDefault="008276E2" w:rsidP="0082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с натуры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5245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</w:t>
            </w:r>
          </w:p>
        </w:tc>
        <w:tc>
          <w:tcPr>
            <w:tcW w:w="2126" w:type="dxa"/>
          </w:tcPr>
          <w:p w:rsidR="008276E2" w:rsidRDefault="008276E2" w:rsidP="008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Выражать с помощью цвета различные чувства и настроение (задумчивость, восторг, волнение, ощущение волшебства, тайны)</w:t>
            </w:r>
          </w:p>
        </w:tc>
      </w:tr>
      <w:tr w:rsidR="00DF34DB" w:rsidTr="00210CD6">
        <w:tc>
          <w:tcPr>
            <w:tcW w:w="15134" w:type="dxa"/>
            <w:gridSpan w:val="5"/>
          </w:tcPr>
          <w:p w:rsidR="00DF34DB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(8 ч)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 выразительные средства.                                 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в работе различные композиционные решения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(вертикальный, горизонтальный формат).            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изображение.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Иметь представление о композиционном центре, предметной плоскости, первом и втором планах и находить их в работе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5245" w:type="dxa"/>
          </w:tcPr>
          <w:p w:rsidR="00DF34DB" w:rsidRPr="00955F8A" w:rsidRDefault="00DF34DB" w:rsidP="00DF34D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Пейзаж.                                        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Изображать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в рельефном пространстве: ближе — ниже, дальше — выше.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простейшую плановость пространства и динамику.</w:t>
            </w:r>
          </w:p>
        </w:tc>
      </w:tr>
      <w:tr w:rsidR="008276E2" w:rsidTr="002E499B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5245" w:type="dxa"/>
          </w:tcPr>
          <w:p w:rsidR="00DF34DB" w:rsidRPr="00955F8A" w:rsidRDefault="00DF34DB" w:rsidP="00DF34D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в произведениях художников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импровизировать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цвете, линии, объёме на основе восприятия музыки,  слова, художественного движения.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5245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Портрет.                                              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этюды, зарисовки, композиции по теме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D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7.03.2014</w:t>
            </w:r>
          </w:p>
        </w:tc>
        <w:tc>
          <w:tcPr>
            <w:tcW w:w="5245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виды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AE620C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изобразительном искусстве, о связи искусства с действительностью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формы в архитектуре                               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20C" w:rsidRPr="006629C7" w:rsidRDefault="00AE620C" w:rsidP="00AE6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Отображать в рисунке и живописной работе свои наблюдения за состоянием и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настроением в природе.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21.03.2014</w:t>
            </w:r>
          </w:p>
        </w:tc>
        <w:tc>
          <w:tcPr>
            <w:tcW w:w="5245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Набросок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01" w:rsidRPr="006629C7" w:rsidRDefault="00B34701" w:rsidP="00B34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этюды, быстрые цветовые зарисовки на основе впечатлений. </w:t>
            </w:r>
          </w:p>
          <w:p w:rsidR="008276E2" w:rsidRDefault="00B34701" w:rsidP="00B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свою коллективную пополняемую коллекцию фактур.</w:t>
            </w:r>
          </w:p>
        </w:tc>
      </w:tr>
      <w:tr w:rsidR="00DF34DB" w:rsidTr="00914310">
        <w:tc>
          <w:tcPr>
            <w:tcW w:w="15134" w:type="dxa"/>
            <w:gridSpan w:val="5"/>
          </w:tcPr>
          <w:p w:rsidR="00DF34DB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 ч)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4.04.2014</w:t>
            </w:r>
          </w:p>
        </w:tc>
        <w:tc>
          <w:tcPr>
            <w:tcW w:w="5245" w:type="dxa"/>
          </w:tcPr>
          <w:p w:rsidR="008276E2" w:rsidRPr="00DF34DB" w:rsidRDefault="00DF34DB" w:rsidP="00DF3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Фотографируем, работаем с компьютером, ищем дополнительную информацию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01" w:rsidRPr="006629C7" w:rsidRDefault="00B34701" w:rsidP="00B34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линии и цвета нужный объект.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рисунке направления: вертикально, горизонтально, наклонно.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создаёт архитектуру?         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01" w:rsidRPr="006629C7" w:rsidRDefault="00B34701" w:rsidP="00B34701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Представлять и объяснять, почему у каждого народа своё природное пространство и своя архитектура: изба, хата, юрта, яранга и др.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могут рассказать вещи о своём </w:t>
            </w: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не?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B34701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Осваивать и изображать в рисунке замкнутое пространство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открытое 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ство?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01" w:rsidRPr="006629C7" w:rsidRDefault="00B34701" w:rsidP="00B34701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Наблюдать, замечать и передавать изменения цвета, пространства и формы в природе в зависимости от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освещения: солнечно, пасмурно.    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16.05.2014</w:t>
            </w:r>
          </w:p>
        </w:tc>
        <w:tc>
          <w:tcPr>
            <w:tcW w:w="5245" w:type="dxa"/>
          </w:tcPr>
          <w:p w:rsidR="00DF34DB" w:rsidRDefault="00DF34DB" w:rsidP="00DF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B34701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6629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представления и объяснять их</w:t>
            </w:r>
          </w:p>
        </w:tc>
      </w:tr>
      <w:tr w:rsidR="008276E2" w:rsidTr="008276E2">
        <w:tc>
          <w:tcPr>
            <w:tcW w:w="1526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5245" w:type="dxa"/>
          </w:tcPr>
          <w:p w:rsidR="008276E2" w:rsidRPr="00DF34DB" w:rsidRDefault="00DF34DB" w:rsidP="00DF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игрушки?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01" w:rsidRPr="006629C7" w:rsidRDefault="00B34701" w:rsidP="00B34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Находить и объяснять связь образов народной игрушки с темами и персонажами сказок. Использовать выразительные средства декоративно - прикладного искусства. </w:t>
            </w:r>
          </w:p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DB" w:rsidTr="000058C0">
        <w:tc>
          <w:tcPr>
            <w:tcW w:w="15134" w:type="dxa"/>
            <w:gridSpan w:val="5"/>
          </w:tcPr>
          <w:p w:rsidR="00DF34DB" w:rsidRPr="00DF34DB" w:rsidRDefault="00DF34DB" w:rsidP="00DF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8276E2" w:rsidTr="008276E2">
        <w:tc>
          <w:tcPr>
            <w:tcW w:w="1526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76E2" w:rsidRDefault="00DF34DB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8276E2" w:rsidRDefault="00DF34DB" w:rsidP="00DF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6E2" w:rsidRDefault="008276E2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6E2" w:rsidRDefault="00B34701" w:rsidP="002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по представлению и воображению</w:t>
            </w:r>
          </w:p>
        </w:tc>
      </w:tr>
    </w:tbl>
    <w:p w:rsidR="00502AB8" w:rsidRDefault="00502AB8"/>
    <w:sectPr w:rsidR="00502AB8" w:rsidSect="00DC1E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5">
    <w:nsid w:val="7CBF728B"/>
    <w:multiLevelType w:val="hybridMultilevel"/>
    <w:tmpl w:val="0C78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AB8"/>
    <w:rsid w:val="000B75F9"/>
    <w:rsid w:val="00502AB8"/>
    <w:rsid w:val="008276E2"/>
    <w:rsid w:val="00AE620C"/>
    <w:rsid w:val="00B34701"/>
    <w:rsid w:val="00D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02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2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4C24-647F-4545-8C6E-A11150CC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2014-08-17T11:49:00Z</dcterms:created>
  <dcterms:modified xsi:type="dcterms:W3CDTF">2014-08-17T13:12:00Z</dcterms:modified>
</cp:coreProperties>
</file>